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80" w:lineRule="exact"/>
        <w:rPr>
          <w:rFonts w:ascii="黑体" w:hAnsi="黑体" w:eastAsia="黑体" w:cs="仿宋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kern w:val="2"/>
          <w:sz w:val="32"/>
          <w:szCs w:val="32"/>
          <w:shd w:val="clear" w:color="auto" w:fill="FFFFFF"/>
        </w:rPr>
        <w:t>附件1</w:t>
      </w:r>
    </w:p>
    <w:p>
      <w:pPr>
        <w:widowControl w:val="0"/>
        <w:adjustRightInd/>
        <w:snapToGrid/>
        <w:spacing w:after="0" w:line="560" w:lineRule="exact"/>
        <w:ind w:firstLine="880" w:firstLineChars="200"/>
        <w:jc w:val="center"/>
        <w:rPr>
          <w:rFonts w:ascii="方正小标宋简体" w:hAnsi="黑体" w:eastAsia="方正小标宋简体" w:cs="仿宋"/>
          <w:color w:val="333333"/>
          <w:kern w:val="2"/>
          <w:sz w:val="44"/>
          <w:szCs w:val="44"/>
          <w:shd w:val="clear" w:color="auto" w:fill="FFFFFF"/>
        </w:rPr>
      </w:pPr>
    </w:p>
    <w:p>
      <w:pPr>
        <w:widowControl w:val="0"/>
        <w:adjustRightInd/>
        <w:snapToGrid/>
        <w:spacing w:after="0" w:line="560" w:lineRule="exact"/>
        <w:ind w:firstLine="880" w:firstLineChars="200"/>
        <w:jc w:val="both"/>
        <w:rPr>
          <w:rFonts w:ascii="方正小标宋简体" w:hAnsi="黑体" w:eastAsia="方正小标宋简体" w:cs="仿宋"/>
          <w:color w:val="333333"/>
          <w:kern w:val="2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仿宋"/>
          <w:color w:val="333333"/>
          <w:kern w:val="2"/>
          <w:sz w:val="44"/>
          <w:szCs w:val="44"/>
          <w:shd w:val="clear" w:color="auto" w:fill="FFFFFF"/>
        </w:rPr>
        <w:t>四川国际博览光影科技服务有限公司</w:t>
      </w:r>
      <w:r>
        <w:rPr>
          <w:rFonts w:ascii="方正小标宋简体" w:hAnsi="黑体" w:eastAsia="方正小标宋简体" w:cs="仿宋"/>
          <w:color w:val="333333"/>
          <w:kern w:val="2"/>
          <w:sz w:val="44"/>
          <w:szCs w:val="44"/>
          <w:shd w:val="clear" w:color="auto" w:fill="FFFFFF"/>
        </w:rPr>
        <w:t>总经理助理岗位要求</w:t>
      </w:r>
    </w:p>
    <w:p>
      <w:pPr>
        <w:widowControl w:val="0"/>
        <w:adjustRightInd/>
        <w:snapToGrid/>
        <w:spacing w:after="0" w:line="300" w:lineRule="exact"/>
        <w:ind w:firstLine="880" w:firstLineChars="200"/>
        <w:jc w:val="center"/>
        <w:rPr>
          <w:rFonts w:ascii="方正小标宋简体" w:hAnsi="黑体" w:eastAsia="方正小标宋简体" w:cs="仿宋"/>
          <w:color w:val="333333"/>
          <w:kern w:val="2"/>
          <w:sz w:val="44"/>
          <w:szCs w:val="44"/>
          <w:shd w:val="clear" w:color="auto" w:fill="FFFFFF"/>
        </w:rPr>
      </w:pPr>
    </w:p>
    <w:tbl>
      <w:tblPr>
        <w:tblStyle w:val="4"/>
        <w:tblpPr w:leftFromText="180" w:rightFromText="180" w:vertAnchor="text" w:horzAnchor="page" w:tblpX="1622" w:tblpY="316"/>
        <w:tblOverlap w:val="never"/>
        <w:tblW w:w="13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5370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01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2"/>
                <w:sz w:val="28"/>
                <w:szCs w:val="28"/>
                <w:shd w:val="clear" w:color="auto" w:fill="FFFFFF"/>
              </w:rPr>
              <w:t>岗位</w:t>
            </w:r>
          </w:p>
        </w:tc>
        <w:tc>
          <w:tcPr>
            <w:tcW w:w="5370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岗位要求</w:t>
            </w:r>
          </w:p>
        </w:tc>
        <w:tc>
          <w:tcPr>
            <w:tcW w:w="6316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2"/>
                <w:sz w:val="28"/>
                <w:szCs w:val="28"/>
                <w:shd w:val="clear" w:color="auto" w:fill="FFFFFF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</w:trPr>
        <w:tc>
          <w:tcPr>
            <w:tcW w:w="1401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总经理助理</w:t>
            </w:r>
          </w:p>
        </w:tc>
        <w:tc>
          <w:tcPr>
            <w:tcW w:w="5370" w:type="dxa"/>
          </w:tcPr>
          <w:p>
            <w:pPr>
              <w:pStyle w:val="6"/>
              <w:tabs>
                <w:tab w:val="left" w:pos="413"/>
              </w:tabs>
              <w:rPr>
                <w:rFonts w:ascii="仿宋_GB2312" w:eastAsia="仿宋_GB2312"/>
                <w:szCs w:val="21"/>
              </w:rPr>
            </w:pPr>
          </w:p>
          <w:p>
            <w:pPr>
              <w:pStyle w:val="6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pStyle w:val="6"/>
              <w:ind w:firstLine="42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协助公司负责人做好综合事务，协调各部门工作和日常事务</w:t>
            </w:r>
            <w:r>
              <w:rPr>
                <w:rFonts w:ascii="仿宋_GB2312" w:eastAsia="仿宋_GB2312"/>
                <w:szCs w:val="21"/>
              </w:rPr>
              <w:t>；</w:t>
            </w:r>
            <w:r>
              <w:rPr>
                <w:rFonts w:hint="eastAsia" w:ascii="仿宋_GB2312" w:eastAsia="仿宋_GB2312"/>
                <w:szCs w:val="21"/>
              </w:rPr>
              <w:t>协助公司负责人做好日常接待等有关事宜，负责对外业务的联系和公关工作</w:t>
            </w:r>
            <w:r>
              <w:rPr>
                <w:rFonts w:ascii="仿宋_GB2312" w:eastAsia="仿宋_GB2312"/>
                <w:szCs w:val="21"/>
              </w:rPr>
              <w:t>；</w:t>
            </w:r>
            <w:r>
              <w:rPr>
                <w:rFonts w:hint="eastAsia" w:ascii="仿宋_GB2312" w:eastAsia="仿宋_GB2312"/>
                <w:szCs w:val="21"/>
              </w:rPr>
              <w:t>及时收集和了解各部门的工作动态，协助公司负责人协调各部门之间的业务工作，掌握全公司主要活动情况，并提出处理意见和建议，供公司负责人决策</w:t>
            </w:r>
            <w:r>
              <w:rPr>
                <w:rFonts w:ascii="仿宋_GB2312" w:eastAsia="仿宋_GB2312"/>
                <w:szCs w:val="21"/>
              </w:rPr>
              <w:t>；</w:t>
            </w:r>
            <w:r>
              <w:rPr>
                <w:rFonts w:hint="eastAsia" w:ascii="仿宋_GB2312" w:eastAsia="仿宋_GB2312"/>
                <w:szCs w:val="21"/>
              </w:rPr>
              <w:t>负责分管部门的日常管理工作</w:t>
            </w:r>
            <w:r>
              <w:rPr>
                <w:rFonts w:ascii="仿宋_GB2312" w:eastAsia="仿宋_GB2312"/>
                <w:szCs w:val="21"/>
              </w:rPr>
              <w:t>；</w:t>
            </w:r>
            <w:r>
              <w:rPr>
                <w:rFonts w:hint="eastAsia" w:ascii="仿宋_GB2312" w:eastAsia="仿宋_GB2312"/>
                <w:szCs w:val="21"/>
              </w:rPr>
              <w:t>完成公司领导交办的其他工作任务。</w:t>
            </w:r>
          </w:p>
        </w:tc>
        <w:tc>
          <w:tcPr>
            <w:tcW w:w="6316" w:type="dxa"/>
            <w:vAlign w:val="center"/>
          </w:tcPr>
          <w:p>
            <w:pPr>
              <w:spacing w:after="0" w:line="400" w:lineRule="exact"/>
              <w:jc w:val="both"/>
              <w:rPr>
                <w:rFonts w:ascii="仿宋_GB2312" w:hAnsi="仿宋" w:eastAsia="仿宋_GB2312" w:cs="仿宋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具备良好的政治素质和思想品质，拥护党的路线方针政策，有强烈的事业心和责任感，群众基础良好，具有良好的沟通和组织协调能力，有履行岗位职责的管理能力和领导能力。具备良好的心理素质和能够正常履行职责的身体素质。具备会展行业五年及以上工作经验。</w:t>
            </w:r>
            <w:r>
              <w:rPr>
                <w:rFonts w:hint="eastAsia" w:ascii="仿宋_GB2312" w:eastAsia="仿宋_GB2312" w:cs="Arial" w:hAnsiTheme="minorEastAsia"/>
                <w:sz w:val="21"/>
                <w:szCs w:val="21"/>
                <w:shd w:val="clear" w:color="auto" w:fill="FFFFFF"/>
              </w:rPr>
              <w:t>有牵头大型政府性展会、论坛后勤保障、会务执行、嘉宾接待等工作经验者优先。具有市场开发能力、市州资源者优先。具有一定的管理统筹能力。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具备履行岗位职责所必须的专业知识，熟悉相关政策法规，熟悉市场和相关行业情况。具备较高综合素质，良好的业务拓展、计划执行、沟通协调和应变能力。具备良好的职业素养，诚信廉洁，勤奋敬业，遵纪守法，团结协作。具备本科及以上学历。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特别优秀者可放宽条件。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83400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A30DB"/>
    <w:rsid w:val="25EA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1"/>
    <w:basedOn w:val="1"/>
    <w:qFormat/>
    <w:uiPriority w:val="0"/>
    <w:pPr>
      <w:adjustRightInd/>
      <w:snapToGrid/>
      <w:spacing w:after="0" w:line="276" w:lineRule="auto"/>
    </w:pPr>
    <w:rPr>
      <w:rFonts w:ascii="宋体" w:hAnsi="宋体" w:eastAsia="宋体" w:cs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2021-12-31T09:04:00Z</dcterms:created>
  <dc:creator>admin</dc:creator>
  <cp:lastModifiedBy>admin</cp:lastModifiedBy>
  <dcterms:modified xsi:type="dcterms:W3CDTF">2021-12-31T09:06:20Z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